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CA7" w:rsidRDefault="00D62CA7" w:rsidP="000E0297">
      <w:pPr>
        <w:spacing w:before="30" w:after="30" w:line="240" w:lineRule="auto"/>
        <w:ind w:left="150" w:right="150"/>
        <w:jc w:val="center"/>
        <w:outlineLvl w:val="3"/>
        <w:rPr>
          <w:rFonts w:eastAsia="Times New Roman"/>
          <w:b/>
          <w:color w:val="FF0000"/>
          <w:sz w:val="32"/>
          <w:szCs w:val="32"/>
          <w:lang w:eastAsia="ru-RU"/>
        </w:rPr>
      </w:pPr>
    </w:p>
    <w:p w:rsidR="00D34C43" w:rsidRPr="00D62CA7" w:rsidRDefault="00D34C43" w:rsidP="000E0297">
      <w:pPr>
        <w:spacing w:before="30" w:after="30" w:line="240" w:lineRule="auto"/>
        <w:ind w:left="150" w:right="150"/>
        <w:jc w:val="center"/>
        <w:outlineLvl w:val="3"/>
        <w:rPr>
          <w:rFonts w:eastAsia="Times New Roman"/>
          <w:b/>
          <w:color w:val="FF0000"/>
          <w:sz w:val="44"/>
          <w:szCs w:val="44"/>
          <w:lang w:eastAsia="ru-RU"/>
        </w:rPr>
      </w:pPr>
      <w:r w:rsidRPr="00D62CA7">
        <w:rPr>
          <w:rFonts w:eastAsia="Times New Roman"/>
          <w:b/>
          <w:color w:val="FF0000"/>
          <w:sz w:val="44"/>
          <w:szCs w:val="44"/>
          <w:lang w:eastAsia="ru-RU"/>
        </w:rPr>
        <w:t>«Играйте вместе с детьми»</w:t>
      </w:r>
    </w:p>
    <w:p w:rsidR="000E0297" w:rsidRPr="00D62CA7" w:rsidRDefault="001A0EA6" w:rsidP="000E0297">
      <w:pPr>
        <w:pStyle w:val="a3"/>
        <w:spacing w:before="75" w:beforeAutospacing="0" w:after="75" w:afterAutospacing="0" w:line="270" w:lineRule="atLeast"/>
        <w:rPr>
          <w:color w:val="000000" w:themeColor="text1"/>
          <w:sz w:val="44"/>
          <w:szCs w:val="44"/>
        </w:rPr>
      </w:pPr>
      <w:r>
        <w:rPr>
          <w:noProof/>
          <w:color w:val="000000" w:themeColor="text1"/>
          <w:sz w:val="44"/>
          <w:szCs w:val="44"/>
        </w:rPr>
        <w:drawing>
          <wp:inline distT="0" distB="0" distL="0" distR="0">
            <wp:extent cx="2952750" cy="3686175"/>
            <wp:effectExtent l="0" t="0" r="0" b="0"/>
            <wp:docPr id="3" name="Рисунок 2" descr="C:\Users\светлана\Desktop\krasivaja-animatsija-animashki-kart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krasivaja-animatsija-animashki-kart_3.gif"/>
                    <pic:cNvPicPr>
                      <a:picLocks noChangeAspect="1" noChangeArrowheads="1" noCrop="1"/>
                    </pic:cNvPicPr>
                  </pic:nvPicPr>
                  <pic:blipFill>
                    <a:blip r:embed="rId4"/>
                    <a:srcRect/>
                    <a:stretch>
                      <a:fillRect/>
                    </a:stretch>
                  </pic:blipFill>
                  <pic:spPr bwMode="auto">
                    <a:xfrm>
                      <a:off x="0" y="0"/>
                      <a:ext cx="2952750" cy="3686175"/>
                    </a:xfrm>
                    <a:prstGeom prst="rect">
                      <a:avLst/>
                    </a:prstGeom>
                    <a:noFill/>
                    <a:ln w="9525">
                      <a:noFill/>
                      <a:miter lim="800000"/>
                      <a:headEnd/>
                      <a:tailEnd/>
                    </a:ln>
                  </pic:spPr>
                </pic:pic>
              </a:graphicData>
            </a:graphic>
          </wp:inline>
        </w:drawing>
      </w:r>
    </w:p>
    <w:p w:rsidR="001A0EA6" w:rsidRDefault="00D34C43" w:rsidP="000E029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w:t>
      </w:r>
    </w:p>
    <w:p w:rsidR="00D34C43" w:rsidRPr="00D62CA7" w:rsidRDefault="00D34C43" w:rsidP="000E029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D34C43" w:rsidRP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Те же родители, которые постоянно играют с детьми, наблюдают за игрой, ценят её, как одно из важных средств воспитания.</w:t>
      </w:r>
      <w:r w:rsidRPr="00D62CA7">
        <w:rPr>
          <w:color w:val="000000" w:themeColor="text1"/>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1A0EA6"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 xml:space="preserve">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w:t>
      </w:r>
    </w:p>
    <w:p w:rsidR="00D34C43" w:rsidRP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Их отношение к труду, к окружающим предметам.</w:t>
      </w:r>
      <w:r w:rsidRPr="00D62CA7">
        <w:rPr>
          <w:color w:val="000000" w:themeColor="text1"/>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1A0EA6"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w:t>
      </w:r>
    </w:p>
    <w:p w:rsidR="00D34C43" w:rsidRP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lastRenderedPageBreak/>
        <w:t xml:space="preserve">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D34C43" w:rsidRP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w:t>
      </w:r>
    </w:p>
    <w:p w:rsidR="001A0EA6"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 xml:space="preserve">между детьми, учить их играть вместе. </w:t>
      </w:r>
    </w:p>
    <w:p w:rsid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Партнёры-организаторы также могут играть вместе. Обычно каждый навязывает</w:t>
      </w:r>
      <w:r w:rsidR="00D62CA7" w:rsidRPr="00D62CA7">
        <w:rPr>
          <w:color w:val="000000" w:themeColor="text1"/>
          <w:sz w:val="28"/>
          <w:szCs w:val="28"/>
        </w:rPr>
        <w:t xml:space="preserve"> </w:t>
      </w:r>
      <w:r w:rsidRPr="00D62CA7">
        <w:rPr>
          <w:color w:val="000000" w:themeColor="text1"/>
          <w:sz w:val="28"/>
          <w:szCs w:val="28"/>
        </w:rPr>
        <w:t xml:space="preserve"> другому</w:t>
      </w:r>
      <w:r w:rsidR="00D62CA7" w:rsidRPr="00D62CA7">
        <w:rPr>
          <w:color w:val="000000" w:themeColor="text1"/>
          <w:sz w:val="28"/>
          <w:szCs w:val="28"/>
        </w:rPr>
        <w:t xml:space="preserve">  </w:t>
      </w:r>
      <w:r w:rsidRPr="00D62CA7">
        <w:rPr>
          <w:color w:val="000000" w:themeColor="text1"/>
          <w:sz w:val="28"/>
          <w:szCs w:val="28"/>
        </w:rPr>
        <w:t xml:space="preserve"> свою тему игры, стремясь быть в главной роли. В этом случае без помощи взрослого не </w:t>
      </w:r>
    </w:p>
    <w:p w:rsidR="00D34C43" w:rsidRPr="00D62CA7" w:rsidRDefault="00D34C43" w:rsidP="000E0297">
      <w:pPr>
        <w:pStyle w:val="a3"/>
        <w:spacing w:before="75" w:beforeAutospacing="0" w:after="75" w:afterAutospacing="0" w:line="270" w:lineRule="atLeast"/>
        <w:ind w:firstLine="150"/>
        <w:rPr>
          <w:color w:val="000000" w:themeColor="text1"/>
          <w:sz w:val="28"/>
          <w:szCs w:val="28"/>
        </w:rPr>
      </w:pPr>
      <w:r w:rsidRPr="00D62CA7">
        <w:rPr>
          <w:color w:val="000000" w:themeColor="text1"/>
          <w:sz w:val="28"/>
          <w:szCs w:val="28"/>
        </w:rPr>
        <w:t>обойтись. Можно</w:t>
      </w:r>
      <w:r w:rsidR="00D62CA7" w:rsidRPr="00D62CA7">
        <w:rPr>
          <w:color w:val="000000" w:themeColor="text1"/>
          <w:sz w:val="28"/>
          <w:szCs w:val="28"/>
        </w:rPr>
        <w:t xml:space="preserve"> </w:t>
      </w:r>
      <w:r w:rsidRPr="00D62CA7">
        <w:rPr>
          <w:color w:val="000000" w:themeColor="text1"/>
          <w:sz w:val="28"/>
          <w:szCs w:val="28"/>
        </w:rPr>
        <w:t xml:space="preserve"> </w:t>
      </w:r>
      <w:r w:rsidR="001A0EA6">
        <w:rPr>
          <w:color w:val="000000" w:themeColor="text1"/>
          <w:sz w:val="28"/>
          <w:szCs w:val="28"/>
        </w:rPr>
        <w:t xml:space="preserve">сыграть </w:t>
      </w:r>
      <w:r w:rsidR="00D62CA7" w:rsidRPr="00D62CA7">
        <w:rPr>
          <w:color w:val="000000" w:themeColor="text1"/>
          <w:sz w:val="28"/>
          <w:szCs w:val="28"/>
        </w:rPr>
        <w:t xml:space="preserve"> </w:t>
      </w:r>
      <w:r w:rsidRPr="00D62CA7">
        <w:rPr>
          <w:color w:val="000000" w:themeColor="text1"/>
          <w:sz w:val="28"/>
          <w:szCs w:val="28"/>
        </w:rPr>
        <w:t xml:space="preserve">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1A0EA6"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 xml:space="preserve">Авторитет отца и матери, всё знающих и умеющих. Растёт в глазах детей, а с ним растёт любовь и преданность </w:t>
      </w:r>
      <w:proofErr w:type="gramStart"/>
      <w:r w:rsidRPr="00D62CA7">
        <w:rPr>
          <w:color w:val="000000" w:themeColor="text1"/>
          <w:sz w:val="28"/>
          <w:szCs w:val="28"/>
        </w:rPr>
        <w:t>к</w:t>
      </w:r>
      <w:proofErr w:type="gramEnd"/>
      <w:r w:rsidRPr="00D62CA7">
        <w:rPr>
          <w:color w:val="000000" w:themeColor="text1"/>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w:t>
      </w:r>
    </w:p>
    <w:p w:rsidR="00D34C43" w:rsidRP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D34C43" w:rsidRPr="00D62CA7" w:rsidRDefault="00D34C43" w:rsidP="00D62CA7">
      <w:pPr>
        <w:pStyle w:val="a3"/>
        <w:spacing w:before="75" w:beforeAutospacing="0" w:after="75" w:afterAutospacing="0" w:line="270" w:lineRule="atLeast"/>
        <w:rPr>
          <w:color w:val="000000" w:themeColor="text1"/>
          <w:sz w:val="28"/>
          <w:szCs w:val="28"/>
        </w:rPr>
      </w:pPr>
      <w:r w:rsidRPr="001A0EA6">
        <w:rPr>
          <w:i/>
          <w:color w:val="000000" w:themeColor="text1"/>
          <w:sz w:val="28"/>
          <w:szCs w:val="28"/>
        </w:rPr>
        <w:t>Младшие дошкольник</w:t>
      </w:r>
      <w:r w:rsidR="001A0EA6" w:rsidRPr="001A0EA6">
        <w:rPr>
          <w:i/>
          <w:color w:val="000000" w:themeColor="text1"/>
          <w:sz w:val="28"/>
          <w:szCs w:val="28"/>
        </w:rPr>
        <w:t xml:space="preserve">и </w:t>
      </w:r>
      <w:r w:rsidRPr="001A0EA6">
        <w:rPr>
          <w:i/>
          <w:color w:val="000000" w:themeColor="text1"/>
          <w:sz w:val="28"/>
          <w:szCs w:val="28"/>
        </w:rPr>
        <w:t xml:space="preserve"> 2-4 лет</w:t>
      </w:r>
      <w:r w:rsidRPr="00D62CA7">
        <w:rPr>
          <w:color w:val="000000" w:themeColor="text1"/>
          <w:sz w:val="28"/>
          <w:szCs w:val="28"/>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D62CA7">
        <w:rPr>
          <w:color w:val="000000" w:themeColor="text1"/>
          <w:sz w:val="28"/>
          <w:szCs w:val="28"/>
        </w:rPr>
        <w:t>со</w:t>
      </w:r>
      <w:proofErr w:type="gramEnd"/>
      <w:r w:rsidRPr="00D62CA7">
        <w:rPr>
          <w:color w:val="000000" w:themeColor="text1"/>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D34C43" w:rsidRP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1A0EA6"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lastRenderedPageBreak/>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D34C43" w:rsidRP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br/>
      </w:r>
      <w:proofErr w:type="gramStart"/>
      <w:r w:rsidRPr="00D62CA7">
        <w:rPr>
          <w:color w:val="000000" w:themeColor="text1"/>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6B1319" w:rsidRDefault="006B1319" w:rsidP="000E0297">
      <w:pPr>
        <w:pStyle w:val="a3"/>
        <w:spacing w:before="75" w:beforeAutospacing="0" w:after="75" w:afterAutospacing="0" w:line="270" w:lineRule="atLeast"/>
        <w:ind w:firstLine="150"/>
        <w:rPr>
          <w:color w:val="000000" w:themeColor="text1"/>
          <w:sz w:val="28"/>
          <w:szCs w:val="28"/>
        </w:rPr>
      </w:pPr>
    </w:p>
    <w:p w:rsidR="00D62CA7" w:rsidRDefault="00D34C43" w:rsidP="000E0297">
      <w:pPr>
        <w:pStyle w:val="a3"/>
        <w:spacing w:before="75" w:beforeAutospacing="0" w:after="75" w:afterAutospacing="0" w:line="270" w:lineRule="atLeast"/>
        <w:ind w:firstLine="150"/>
        <w:rPr>
          <w:color w:val="000000" w:themeColor="text1"/>
          <w:sz w:val="28"/>
          <w:szCs w:val="28"/>
        </w:rPr>
      </w:pPr>
      <w:r w:rsidRPr="00D62CA7">
        <w:rPr>
          <w:color w:val="000000" w:themeColor="text1"/>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w:t>
      </w:r>
    </w:p>
    <w:p w:rsid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 xml:space="preserve">Прежде чем сделать очередную покупку, неплохо поговорить с сыном или дочерью о том, какая игрушка ему нужна и для какой игры. Часто девочки </w:t>
      </w:r>
    </w:p>
    <w:p w:rsidR="001A0EA6"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 xml:space="preserve">играют только с куклами, поэтому часто они лишены радости </w:t>
      </w:r>
      <w:proofErr w:type="gramStart"/>
      <w:r w:rsidRPr="00D62CA7">
        <w:rPr>
          <w:color w:val="000000" w:themeColor="text1"/>
          <w:sz w:val="28"/>
          <w:szCs w:val="28"/>
        </w:rPr>
        <w:t>играть</w:t>
      </w:r>
      <w:proofErr w:type="gramEnd"/>
      <w:r w:rsidRPr="00D62CA7">
        <w:rPr>
          <w:color w:val="000000" w:themeColor="text1"/>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w:t>
      </w:r>
    </w:p>
    <w:p w:rsidR="00D34C43" w:rsidRP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D62CA7">
        <w:rPr>
          <w:color w:val="000000" w:themeColor="text1"/>
          <w:sz w:val="28"/>
          <w:szCs w:val="28"/>
        </w:rPr>
        <w:t>мальчишечьи</w:t>
      </w:r>
      <w:proofErr w:type="gramEnd"/>
      <w:r w:rsidRPr="00D62CA7">
        <w:rPr>
          <w:color w:val="000000" w:themeColor="text1"/>
          <w:sz w:val="28"/>
          <w:szCs w:val="28"/>
        </w:rPr>
        <w:t>».</w:t>
      </w:r>
    </w:p>
    <w:p w:rsidR="001A0EA6"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D62CA7">
        <w:rPr>
          <w:color w:val="000000" w:themeColor="text1"/>
          <w:sz w:val="28"/>
          <w:szCs w:val="28"/>
        </w:rPr>
        <w:t>Чебурашки</w:t>
      </w:r>
      <w:proofErr w:type="spellEnd"/>
      <w:r w:rsidRPr="00D62CA7">
        <w:rPr>
          <w:color w:val="000000" w:themeColor="text1"/>
          <w:sz w:val="28"/>
          <w:szCs w:val="28"/>
        </w:rPr>
        <w:t xml:space="preserve"> и т.п. Важно, чтобы малыш получил возможность заботиться о ком-то.</w:t>
      </w:r>
    </w:p>
    <w:p w:rsidR="00D34C43" w:rsidRP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D34C43" w:rsidRP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D62CA7">
        <w:rPr>
          <w:color w:val="000000" w:themeColor="text1"/>
          <w:sz w:val="28"/>
          <w:szCs w:val="28"/>
        </w:rPr>
        <w:br/>
      </w:r>
      <w:proofErr w:type="gramStart"/>
      <w:r w:rsidRPr="00D62CA7">
        <w:rPr>
          <w:color w:val="000000" w:themeColor="text1"/>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D34C43" w:rsidRP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lastRenderedPageBreak/>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D34C43" w:rsidRPr="00D62CA7" w:rsidRDefault="00D34C43" w:rsidP="000E0297">
      <w:pPr>
        <w:pStyle w:val="a3"/>
        <w:spacing w:before="75" w:beforeAutospacing="0" w:after="75" w:afterAutospacing="0" w:line="270" w:lineRule="atLeast"/>
        <w:ind w:firstLine="150"/>
        <w:rPr>
          <w:color w:val="000000" w:themeColor="text1"/>
          <w:sz w:val="28"/>
          <w:szCs w:val="28"/>
        </w:rPr>
      </w:pPr>
      <w:r w:rsidRPr="00D62CA7">
        <w:rPr>
          <w:color w:val="000000" w:themeColor="text1"/>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D34C43" w:rsidRPr="00D62CA7" w:rsidRDefault="00D34C43" w:rsidP="000E0297">
      <w:pPr>
        <w:pStyle w:val="a3"/>
        <w:spacing w:before="75" w:beforeAutospacing="0" w:after="75" w:afterAutospacing="0" w:line="270" w:lineRule="atLeast"/>
        <w:ind w:firstLine="150"/>
        <w:rPr>
          <w:color w:val="000000" w:themeColor="text1"/>
          <w:sz w:val="28"/>
          <w:szCs w:val="28"/>
        </w:rPr>
      </w:pPr>
      <w:r w:rsidRPr="00D62CA7">
        <w:rPr>
          <w:color w:val="000000" w:themeColor="text1"/>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6B1319" w:rsidRDefault="00D34C43" w:rsidP="000E0297">
      <w:pPr>
        <w:pStyle w:val="a3"/>
        <w:spacing w:before="75" w:beforeAutospacing="0" w:after="75" w:afterAutospacing="0" w:line="270" w:lineRule="atLeast"/>
        <w:ind w:firstLine="150"/>
        <w:rPr>
          <w:color w:val="000000" w:themeColor="text1"/>
          <w:sz w:val="28"/>
          <w:szCs w:val="28"/>
        </w:rPr>
      </w:pPr>
      <w:r w:rsidRPr="00D62CA7">
        <w:rPr>
          <w:color w:val="000000" w:themeColor="text1"/>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w:t>
      </w:r>
    </w:p>
    <w:p w:rsidR="00D34C43" w:rsidRPr="00D62CA7" w:rsidRDefault="00D34C43" w:rsidP="006B1319">
      <w:pPr>
        <w:pStyle w:val="a3"/>
        <w:spacing w:before="75" w:beforeAutospacing="0" w:after="75" w:afterAutospacing="0" w:line="270" w:lineRule="atLeast"/>
        <w:ind w:firstLine="150"/>
        <w:rPr>
          <w:color w:val="000000" w:themeColor="text1"/>
          <w:sz w:val="28"/>
          <w:szCs w:val="28"/>
        </w:rPr>
      </w:pPr>
      <w:r w:rsidRPr="00D62CA7">
        <w:rPr>
          <w:color w:val="000000" w:themeColor="text1"/>
          <w:sz w:val="28"/>
          <w:szCs w:val="28"/>
        </w:rPr>
        <w:t>возможность действовать самостоятельно. Но скоро опыт ребёнка истощается. Игрушка становится не</w:t>
      </w:r>
      <w:r w:rsidR="006B1319">
        <w:rPr>
          <w:color w:val="000000" w:themeColor="text1"/>
          <w:sz w:val="28"/>
          <w:szCs w:val="28"/>
        </w:rPr>
        <w:t xml:space="preserve"> интересной. Здесь нужна помощь </w:t>
      </w:r>
      <w:r w:rsidRPr="00D62CA7">
        <w:rPr>
          <w:color w:val="000000" w:themeColor="text1"/>
          <w:sz w:val="28"/>
          <w:szCs w:val="28"/>
        </w:rPr>
        <w:t>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D34C43" w:rsidRPr="00D62CA7" w:rsidRDefault="00D34C43" w:rsidP="00D62CA7">
      <w:pPr>
        <w:pStyle w:val="a3"/>
        <w:spacing w:before="75" w:beforeAutospacing="0" w:after="75" w:afterAutospacing="0" w:line="270" w:lineRule="atLeast"/>
        <w:rPr>
          <w:color w:val="000000" w:themeColor="text1"/>
          <w:sz w:val="28"/>
          <w:szCs w:val="28"/>
        </w:rPr>
      </w:pPr>
      <w:r w:rsidRPr="00D62CA7">
        <w:rPr>
          <w:color w:val="000000" w:themeColor="text1"/>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D34C43" w:rsidRPr="00D62CA7" w:rsidRDefault="00D34C43" w:rsidP="000E0297">
      <w:pPr>
        <w:pStyle w:val="a3"/>
        <w:spacing w:before="75" w:beforeAutospacing="0" w:after="75" w:afterAutospacing="0" w:line="270" w:lineRule="atLeast"/>
        <w:ind w:firstLine="150"/>
        <w:rPr>
          <w:color w:val="000000" w:themeColor="text1"/>
          <w:sz w:val="28"/>
          <w:szCs w:val="28"/>
        </w:rPr>
      </w:pPr>
      <w:r w:rsidRPr="00D62CA7">
        <w:rPr>
          <w:color w:val="000000" w:themeColor="text1"/>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2A78BC" w:rsidRPr="00D62CA7" w:rsidRDefault="001A0EA6" w:rsidP="000E0297">
      <w:pPr>
        <w:rPr>
          <w:color w:val="000000" w:themeColor="text1"/>
        </w:rPr>
      </w:pPr>
      <w:r>
        <w:rPr>
          <w:noProof/>
          <w:lang w:eastAsia="ru-RU"/>
        </w:rPr>
        <w:drawing>
          <wp:inline distT="0" distB="0" distL="0" distR="0">
            <wp:extent cx="4762500" cy="3648075"/>
            <wp:effectExtent l="0" t="0" r="0" b="0"/>
            <wp:docPr id="2" name="Рисунок 1" descr="C:\Users\светлана\Desktop\deti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detia-57.gif"/>
                    <pic:cNvPicPr>
                      <a:picLocks noChangeAspect="1" noChangeArrowheads="1" noCrop="1"/>
                    </pic:cNvPicPr>
                  </pic:nvPicPr>
                  <pic:blipFill>
                    <a:blip r:embed="rId5"/>
                    <a:srcRect/>
                    <a:stretch>
                      <a:fillRect/>
                    </a:stretch>
                  </pic:blipFill>
                  <pic:spPr bwMode="auto">
                    <a:xfrm>
                      <a:off x="0" y="0"/>
                      <a:ext cx="4762500" cy="3648075"/>
                    </a:xfrm>
                    <a:prstGeom prst="rect">
                      <a:avLst/>
                    </a:prstGeom>
                    <a:noFill/>
                    <a:ln w="9525">
                      <a:noFill/>
                      <a:miter lim="800000"/>
                      <a:headEnd/>
                      <a:tailEnd/>
                    </a:ln>
                  </pic:spPr>
                </pic:pic>
              </a:graphicData>
            </a:graphic>
          </wp:inline>
        </w:drawing>
      </w:r>
    </w:p>
    <w:sectPr w:rsidR="002A78BC" w:rsidRPr="00D62CA7" w:rsidSect="000E0297">
      <w:pgSz w:w="11906" w:h="16838"/>
      <w:pgMar w:top="709"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C43"/>
    <w:rsid w:val="000E0297"/>
    <w:rsid w:val="001A0EA6"/>
    <w:rsid w:val="002A78BC"/>
    <w:rsid w:val="002D6832"/>
    <w:rsid w:val="002F1861"/>
    <w:rsid w:val="006B1319"/>
    <w:rsid w:val="009455C2"/>
    <w:rsid w:val="00D34C43"/>
    <w:rsid w:val="00D62CA7"/>
    <w:rsid w:val="00F86E9E"/>
    <w:rsid w:val="00FB7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BC"/>
  </w:style>
  <w:style w:type="paragraph" w:styleId="4">
    <w:name w:val="heading 4"/>
    <w:basedOn w:val="a"/>
    <w:link w:val="40"/>
    <w:uiPriority w:val="9"/>
    <w:qFormat/>
    <w:rsid w:val="00D34C43"/>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4C43"/>
    <w:pPr>
      <w:spacing w:before="100" w:beforeAutospacing="1" w:after="100" w:afterAutospacing="1" w:line="240" w:lineRule="auto"/>
    </w:pPr>
    <w:rPr>
      <w:rFonts w:eastAsia="Times New Roman"/>
      <w:sz w:val="24"/>
      <w:szCs w:val="24"/>
      <w:lang w:eastAsia="ru-RU"/>
    </w:rPr>
  </w:style>
  <w:style w:type="character" w:customStyle="1" w:styleId="40">
    <w:name w:val="Заголовок 4 Знак"/>
    <w:basedOn w:val="a0"/>
    <w:link w:val="4"/>
    <w:uiPriority w:val="9"/>
    <w:rsid w:val="00D34C43"/>
    <w:rPr>
      <w:rFonts w:eastAsia="Times New Roman"/>
      <w:b/>
      <w:bCs/>
      <w:sz w:val="24"/>
      <w:szCs w:val="24"/>
      <w:lang w:eastAsia="ru-RU"/>
    </w:rPr>
  </w:style>
  <w:style w:type="paragraph" w:styleId="a4">
    <w:name w:val="Balloon Text"/>
    <w:basedOn w:val="a"/>
    <w:link w:val="a5"/>
    <w:uiPriority w:val="99"/>
    <w:semiHidden/>
    <w:unhideWhenUsed/>
    <w:rsid w:val="000E02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0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9083986">
      <w:bodyDiv w:val="1"/>
      <w:marLeft w:val="0"/>
      <w:marRight w:val="0"/>
      <w:marTop w:val="0"/>
      <w:marBottom w:val="0"/>
      <w:divBdr>
        <w:top w:val="none" w:sz="0" w:space="0" w:color="auto"/>
        <w:left w:val="none" w:sz="0" w:space="0" w:color="auto"/>
        <w:bottom w:val="none" w:sz="0" w:space="0" w:color="auto"/>
        <w:right w:val="none" w:sz="0" w:space="0" w:color="auto"/>
      </w:divBdr>
      <w:divsChild>
        <w:div w:id="9375266">
          <w:marLeft w:val="0"/>
          <w:marRight w:val="0"/>
          <w:marTop w:val="0"/>
          <w:marBottom w:val="0"/>
          <w:divBdr>
            <w:top w:val="none" w:sz="0" w:space="0" w:color="auto"/>
            <w:left w:val="none" w:sz="0" w:space="0" w:color="auto"/>
            <w:bottom w:val="none" w:sz="0" w:space="0" w:color="auto"/>
            <w:right w:val="none" w:sz="0" w:space="0" w:color="auto"/>
          </w:divBdr>
        </w:div>
      </w:divsChild>
    </w:div>
    <w:div w:id="2142772178">
      <w:bodyDiv w:val="1"/>
      <w:marLeft w:val="0"/>
      <w:marRight w:val="0"/>
      <w:marTop w:val="0"/>
      <w:marBottom w:val="0"/>
      <w:divBdr>
        <w:top w:val="none" w:sz="0" w:space="0" w:color="auto"/>
        <w:left w:val="none" w:sz="0" w:space="0" w:color="auto"/>
        <w:bottom w:val="none" w:sz="0" w:space="0" w:color="auto"/>
        <w:right w:val="none" w:sz="0" w:space="0" w:color="auto"/>
      </w:divBdr>
      <w:divsChild>
        <w:div w:id="213405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1279</Words>
  <Characters>7295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cp:lastModifiedBy>
  <cp:revision>5</cp:revision>
  <cp:lastPrinted>2015-01-23T05:22:00Z</cp:lastPrinted>
  <dcterms:created xsi:type="dcterms:W3CDTF">2015-01-20T16:06:00Z</dcterms:created>
  <dcterms:modified xsi:type="dcterms:W3CDTF">2016-01-10T00:47:00Z</dcterms:modified>
</cp:coreProperties>
</file>